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59B2A">
      <w:pPr>
        <w:widowControl/>
        <w:spacing w:line="440" w:lineRule="exact"/>
        <w:jc w:val="left"/>
        <w:rPr>
          <w:rFonts w:ascii="仿宋" w:hAnsi="仿宋" w:eastAsia="仿宋"/>
          <w:b/>
          <w:sz w:val="32"/>
          <w:szCs w:val="32"/>
        </w:rPr>
      </w:pPr>
      <w:bookmarkStart w:id="2" w:name="_GoBack"/>
      <w:bookmarkEnd w:id="2"/>
      <w:r>
        <w:rPr>
          <w:rFonts w:hint="eastAsia" w:ascii="仿宋" w:hAnsi="仿宋" w:eastAsia="仿宋"/>
          <w:b/>
          <w:sz w:val="32"/>
          <w:szCs w:val="32"/>
        </w:rPr>
        <w:t>附件一：</w:t>
      </w:r>
      <w:bookmarkStart w:id="0" w:name="_Hlk108623121"/>
      <w:r>
        <w:rPr>
          <w:rFonts w:ascii="仿宋" w:hAnsi="仿宋" w:eastAsia="仿宋"/>
          <w:b/>
          <w:sz w:val="32"/>
          <w:szCs w:val="32"/>
        </w:rPr>
        <w:t>资格预审必要合格条件标准</w:t>
      </w:r>
    </w:p>
    <w:bookmarkEnd w:id="0"/>
    <w:tbl>
      <w:tblPr>
        <w:tblStyle w:val="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126"/>
        <w:gridCol w:w="6802"/>
      </w:tblGrid>
      <w:tr w14:paraId="4BAD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08" w:type="dxa"/>
            <w:noWrap w:val="0"/>
            <w:vAlign w:val="center"/>
          </w:tcPr>
          <w:p w14:paraId="7A5655B5">
            <w:pPr>
              <w:spacing w:line="360" w:lineRule="auto"/>
              <w:jc w:val="center"/>
              <w:rPr>
                <w:rFonts w:ascii="宋体" w:hAnsi="宋体"/>
              </w:rPr>
            </w:pPr>
            <w:r>
              <w:rPr>
                <w:rFonts w:hint="eastAsia" w:ascii="宋体" w:hAnsi="宋体"/>
              </w:rPr>
              <w:t>序号</w:t>
            </w:r>
          </w:p>
        </w:tc>
        <w:tc>
          <w:tcPr>
            <w:tcW w:w="2126" w:type="dxa"/>
            <w:noWrap w:val="0"/>
            <w:vAlign w:val="center"/>
          </w:tcPr>
          <w:p w14:paraId="6523A504">
            <w:pPr>
              <w:spacing w:line="360" w:lineRule="auto"/>
              <w:jc w:val="center"/>
              <w:rPr>
                <w:rFonts w:ascii="宋体" w:hAnsi="宋体"/>
              </w:rPr>
            </w:pPr>
            <w:r>
              <w:rPr>
                <w:rFonts w:hint="eastAsia" w:ascii="宋体" w:hAnsi="宋体"/>
              </w:rPr>
              <w:t>内容</w:t>
            </w:r>
          </w:p>
        </w:tc>
        <w:tc>
          <w:tcPr>
            <w:tcW w:w="6802" w:type="dxa"/>
            <w:noWrap w:val="0"/>
            <w:vAlign w:val="center"/>
          </w:tcPr>
          <w:p w14:paraId="5E6F144C">
            <w:pPr>
              <w:spacing w:line="360" w:lineRule="auto"/>
              <w:jc w:val="center"/>
              <w:rPr>
                <w:rFonts w:ascii="宋体" w:hAnsi="宋体"/>
              </w:rPr>
            </w:pPr>
            <w:r>
              <w:rPr>
                <w:rFonts w:hint="eastAsia" w:ascii="宋体" w:hAnsi="宋体"/>
              </w:rPr>
              <w:t>合格条件</w:t>
            </w:r>
          </w:p>
        </w:tc>
      </w:tr>
      <w:tr w14:paraId="7525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340C4EE1">
            <w:pPr>
              <w:spacing w:line="320" w:lineRule="exact"/>
              <w:jc w:val="center"/>
              <w:rPr>
                <w:rFonts w:ascii="宋体" w:hAnsi="宋体"/>
              </w:rPr>
            </w:pPr>
            <w:r>
              <w:rPr>
                <w:rFonts w:hint="eastAsia" w:ascii="宋体" w:hAnsi="宋体"/>
              </w:rPr>
              <w:t>1</w:t>
            </w:r>
          </w:p>
        </w:tc>
        <w:tc>
          <w:tcPr>
            <w:tcW w:w="2126" w:type="dxa"/>
            <w:noWrap w:val="0"/>
            <w:vAlign w:val="center"/>
          </w:tcPr>
          <w:p w14:paraId="595F7DD6">
            <w:pPr>
              <w:spacing w:line="320" w:lineRule="exact"/>
              <w:rPr>
                <w:rFonts w:ascii="微软雅黑" w:hAnsi="微软雅黑" w:eastAsia="微软雅黑"/>
              </w:rPr>
            </w:pPr>
            <w:r>
              <w:rPr>
                <w:rFonts w:hint="eastAsia" w:ascii="微软雅黑" w:hAnsi="微软雅黑" w:eastAsia="微软雅黑"/>
              </w:rPr>
              <w:t>法定代表人身份证明书或授权委托书</w:t>
            </w:r>
          </w:p>
        </w:tc>
        <w:tc>
          <w:tcPr>
            <w:tcW w:w="6802" w:type="dxa"/>
            <w:noWrap w:val="0"/>
            <w:vAlign w:val="center"/>
          </w:tcPr>
          <w:p w14:paraId="46C1A3D9">
            <w:pPr>
              <w:spacing w:line="320" w:lineRule="exact"/>
              <w:rPr>
                <w:rFonts w:ascii="宋体" w:hAnsi="宋体"/>
              </w:rPr>
            </w:pPr>
            <w:r>
              <w:rPr>
                <w:rFonts w:hint="eastAsia" w:ascii="宋体" w:hAnsi="宋体"/>
              </w:rPr>
              <w:t>提供有效的法定代表人身份证明书或授权委托书（格式见附件二）【提供身份证明书或授权委托书原件】</w:t>
            </w:r>
          </w:p>
        </w:tc>
      </w:tr>
      <w:tr w14:paraId="7AC0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2F8CE1BA">
            <w:pPr>
              <w:spacing w:line="320" w:lineRule="exact"/>
              <w:jc w:val="center"/>
              <w:rPr>
                <w:rFonts w:hint="eastAsia" w:ascii="宋体" w:hAnsi="宋体"/>
              </w:rPr>
            </w:pPr>
            <w:r>
              <w:rPr>
                <w:rFonts w:hint="eastAsia" w:ascii="宋体" w:hAnsi="宋体"/>
              </w:rPr>
              <w:t>2</w:t>
            </w:r>
          </w:p>
        </w:tc>
        <w:tc>
          <w:tcPr>
            <w:tcW w:w="2126" w:type="dxa"/>
            <w:noWrap w:val="0"/>
            <w:vAlign w:val="center"/>
          </w:tcPr>
          <w:p w14:paraId="0E154D3E">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企业法人营业执照</w:t>
            </w:r>
          </w:p>
        </w:tc>
        <w:tc>
          <w:tcPr>
            <w:tcW w:w="6802" w:type="dxa"/>
            <w:noWrap w:val="0"/>
            <w:vAlign w:val="center"/>
          </w:tcPr>
          <w:p w14:paraId="2021E161">
            <w:pPr>
              <w:spacing w:line="320" w:lineRule="exact"/>
              <w:rPr>
                <w:rFonts w:hint="eastAsia" w:ascii="宋体" w:hAnsi="宋体"/>
              </w:rPr>
            </w:pPr>
            <w:r>
              <w:rPr>
                <w:rFonts w:hint="eastAsia" w:ascii="宋体" w:hAnsi="宋体"/>
              </w:rPr>
              <w:t>提供有效的工商行政管理部门颁发的法人营业执照【提供营业执照（副本）复印件或扫描件】</w:t>
            </w:r>
          </w:p>
        </w:tc>
      </w:tr>
      <w:tr w14:paraId="08A4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65E98FE1">
            <w:pPr>
              <w:spacing w:line="320" w:lineRule="exact"/>
              <w:jc w:val="center"/>
              <w:rPr>
                <w:rFonts w:hint="eastAsia" w:ascii="宋体" w:hAnsi="宋体"/>
              </w:rPr>
            </w:pPr>
            <w:r>
              <w:rPr>
                <w:rFonts w:hint="eastAsia" w:ascii="宋体" w:hAnsi="宋体"/>
              </w:rPr>
              <w:t>3</w:t>
            </w:r>
          </w:p>
        </w:tc>
        <w:tc>
          <w:tcPr>
            <w:tcW w:w="2126" w:type="dxa"/>
            <w:noWrap w:val="0"/>
            <w:vAlign w:val="center"/>
          </w:tcPr>
          <w:p w14:paraId="72B7975C">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企业诚信度</w:t>
            </w:r>
          </w:p>
        </w:tc>
        <w:tc>
          <w:tcPr>
            <w:tcW w:w="6802" w:type="dxa"/>
            <w:noWrap w:val="0"/>
            <w:vAlign w:val="center"/>
          </w:tcPr>
          <w:p w14:paraId="1BFF8924">
            <w:pPr>
              <w:spacing w:line="320" w:lineRule="exact"/>
              <w:rPr>
                <w:rFonts w:hint="eastAsia" w:ascii="宋体" w:hAnsi="宋体"/>
              </w:rPr>
            </w:pPr>
            <w:r>
              <w:rPr>
                <w:rFonts w:hint="eastAsia" w:ascii="宋体" w:hAnsi="宋体"/>
              </w:rPr>
              <w:t>企业信誉良好，在信用中国平台上（http://www.creditchina.gov.cn）无失信记录，没有因骗取中标或者严重违约以及发生重大工程质量、安全生产事故等问题，被有关部门暂停投标资格并在暂停期内的不良记录。【提供信用中国网站查询截图件或扫描件】</w:t>
            </w:r>
          </w:p>
        </w:tc>
      </w:tr>
      <w:tr w14:paraId="1CE4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60D6BB97">
            <w:pPr>
              <w:spacing w:line="320" w:lineRule="exact"/>
              <w:jc w:val="center"/>
              <w:rPr>
                <w:rFonts w:hint="eastAsia" w:ascii="宋体" w:hAnsi="宋体"/>
              </w:rPr>
            </w:pPr>
            <w:r>
              <w:rPr>
                <w:rFonts w:hint="eastAsia" w:ascii="宋体" w:hAnsi="宋体"/>
              </w:rPr>
              <w:t>4</w:t>
            </w:r>
          </w:p>
        </w:tc>
        <w:tc>
          <w:tcPr>
            <w:tcW w:w="2126" w:type="dxa"/>
            <w:noWrap w:val="0"/>
            <w:vAlign w:val="center"/>
          </w:tcPr>
          <w:p w14:paraId="6BCBCA64">
            <w:pPr>
              <w:spacing w:line="320" w:lineRule="exact"/>
              <w:rPr>
                <w:rFonts w:hint="eastAsia" w:ascii="微软雅黑" w:hAnsi="微软雅黑" w:eastAsia="微软雅黑"/>
              </w:rPr>
            </w:pPr>
            <w:r>
              <w:rPr>
                <w:rFonts w:hint="eastAsia" w:ascii="微软雅黑" w:hAnsi="微软雅黑" w:eastAsia="微软雅黑"/>
              </w:rPr>
              <w:t>财务要求</w:t>
            </w:r>
          </w:p>
        </w:tc>
        <w:tc>
          <w:tcPr>
            <w:tcW w:w="6802" w:type="dxa"/>
            <w:noWrap w:val="0"/>
            <w:vAlign w:val="center"/>
          </w:tcPr>
          <w:p w14:paraId="36378F6A">
            <w:pPr>
              <w:spacing w:line="320" w:lineRule="exact"/>
              <w:rPr>
                <w:rFonts w:hint="eastAsia" w:ascii="宋体" w:hAnsi="宋体"/>
              </w:rPr>
            </w:pPr>
            <w:r>
              <w:rPr>
                <w:rFonts w:hint="eastAsia" w:ascii="宋体" w:hAnsi="宋体"/>
              </w:rPr>
              <w:t>财务状况良好，近3年平均无亏损，有足够的资金能力来承担本项目的实施。【</w:t>
            </w:r>
            <w:bookmarkStart w:id="1" w:name="_Hlk171527948"/>
            <w:r>
              <w:rPr>
                <w:rFonts w:hint="eastAsia" w:ascii="宋体" w:hAnsi="宋体"/>
              </w:rPr>
              <w:t>提供近3年财务审计报告复印件或扫描件</w:t>
            </w:r>
            <w:bookmarkEnd w:id="1"/>
            <w:r>
              <w:rPr>
                <w:rFonts w:hint="eastAsia" w:ascii="宋体" w:hAnsi="宋体"/>
              </w:rPr>
              <w:t>】</w:t>
            </w:r>
          </w:p>
        </w:tc>
      </w:tr>
      <w:tr w14:paraId="143F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33AEF67F">
            <w:pPr>
              <w:spacing w:line="320" w:lineRule="exact"/>
              <w:jc w:val="center"/>
              <w:rPr>
                <w:rFonts w:hint="eastAsia" w:ascii="宋体" w:hAnsi="宋体"/>
              </w:rPr>
            </w:pPr>
            <w:r>
              <w:rPr>
                <w:rFonts w:hint="eastAsia" w:ascii="宋体" w:hAnsi="宋体"/>
              </w:rPr>
              <w:t>5</w:t>
            </w:r>
          </w:p>
        </w:tc>
        <w:tc>
          <w:tcPr>
            <w:tcW w:w="2126" w:type="dxa"/>
            <w:noWrap w:val="0"/>
            <w:vAlign w:val="center"/>
          </w:tcPr>
          <w:p w14:paraId="2F80787B">
            <w:pPr>
              <w:spacing w:line="320" w:lineRule="exact"/>
              <w:rPr>
                <w:rFonts w:hint="eastAsia" w:ascii="微软雅黑" w:hAnsi="微软雅黑" w:eastAsia="微软雅黑"/>
              </w:rPr>
            </w:pPr>
            <w:r>
              <w:rPr>
                <w:rFonts w:hint="eastAsia" w:ascii="微软雅黑" w:hAnsi="微软雅黑" w:eastAsia="微软雅黑"/>
              </w:rPr>
              <w:t>企业资质</w:t>
            </w:r>
          </w:p>
        </w:tc>
        <w:tc>
          <w:tcPr>
            <w:tcW w:w="6802" w:type="dxa"/>
            <w:noWrap w:val="0"/>
            <w:vAlign w:val="center"/>
          </w:tcPr>
          <w:p w14:paraId="3C3D2A34">
            <w:pPr>
              <w:spacing w:line="320" w:lineRule="exact"/>
              <w:rPr>
                <w:rFonts w:hint="eastAsia" w:ascii="宋体" w:hAnsi="宋体"/>
              </w:rPr>
            </w:pPr>
            <w:r>
              <w:rPr>
                <w:rFonts w:hint="eastAsia" w:ascii="宋体" w:hAnsi="宋体"/>
              </w:rPr>
              <w:t>提供本项目所需有效的资质证书、有效的质量管理体系认证【提供证书复印件或扫描件】</w:t>
            </w:r>
          </w:p>
        </w:tc>
      </w:tr>
      <w:tr w14:paraId="3556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4DBDCEF4">
            <w:pPr>
              <w:spacing w:line="320" w:lineRule="exact"/>
              <w:jc w:val="center"/>
              <w:rPr>
                <w:rFonts w:hint="eastAsia" w:ascii="宋体" w:hAnsi="宋体"/>
              </w:rPr>
            </w:pPr>
            <w:r>
              <w:rPr>
                <w:rFonts w:hint="eastAsia" w:ascii="宋体" w:hAnsi="宋体"/>
              </w:rPr>
              <w:t>6</w:t>
            </w:r>
          </w:p>
        </w:tc>
        <w:tc>
          <w:tcPr>
            <w:tcW w:w="2126" w:type="dxa"/>
            <w:noWrap w:val="0"/>
            <w:vAlign w:val="center"/>
          </w:tcPr>
          <w:p w14:paraId="69F8C90B">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企业类似工程业绩</w:t>
            </w:r>
          </w:p>
        </w:tc>
        <w:tc>
          <w:tcPr>
            <w:tcW w:w="6802" w:type="dxa"/>
            <w:noWrap w:val="0"/>
            <w:vAlign w:val="center"/>
          </w:tcPr>
          <w:p w14:paraId="1E97F487">
            <w:pPr>
              <w:textAlignment w:val="center"/>
              <w:rPr>
                <w:rFonts w:hint="eastAsia" w:ascii="宋体" w:hAnsi="宋体"/>
              </w:rPr>
            </w:pPr>
            <w:r>
              <w:rPr>
                <w:rFonts w:hint="eastAsia" w:ascii="宋体" w:hAnsi="宋体"/>
              </w:rPr>
              <w:t>投标人能提供近三年（自202</w:t>
            </w:r>
            <w:r>
              <w:rPr>
                <w:rFonts w:hint="eastAsia" w:ascii="宋体" w:hAnsi="宋体"/>
                <w:lang w:val="en-US" w:eastAsia="zh-CN"/>
              </w:rPr>
              <w:t>2</w:t>
            </w:r>
            <w:r>
              <w:rPr>
                <w:rFonts w:hint="eastAsia" w:ascii="宋体" w:hAnsi="宋体"/>
              </w:rPr>
              <w:t>年1月1日起）类似成功案例不少于3例，需提供业绩合同、发票【提供业绩项目合同书（施工范围、金额、时间可见）和发票，可脱密处理】。</w:t>
            </w:r>
          </w:p>
        </w:tc>
      </w:tr>
      <w:tr w14:paraId="01F0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noWrap w:val="0"/>
            <w:vAlign w:val="center"/>
          </w:tcPr>
          <w:p w14:paraId="1844274A">
            <w:pPr>
              <w:spacing w:line="320" w:lineRule="exact"/>
              <w:jc w:val="center"/>
              <w:rPr>
                <w:rFonts w:hint="eastAsia" w:ascii="宋体" w:hAnsi="宋体"/>
              </w:rPr>
            </w:pPr>
            <w:r>
              <w:rPr>
                <w:rFonts w:hint="eastAsia" w:ascii="宋体" w:hAnsi="宋体"/>
              </w:rPr>
              <w:t>7</w:t>
            </w:r>
          </w:p>
        </w:tc>
        <w:tc>
          <w:tcPr>
            <w:tcW w:w="2126" w:type="dxa"/>
            <w:noWrap w:val="0"/>
            <w:vAlign w:val="center"/>
          </w:tcPr>
          <w:p w14:paraId="305493F6">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投标要求</w:t>
            </w:r>
          </w:p>
        </w:tc>
        <w:tc>
          <w:tcPr>
            <w:tcW w:w="6802" w:type="dxa"/>
            <w:noWrap w:val="0"/>
            <w:vAlign w:val="center"/>
          </w:tcPr>
          <w:p w14:paraId="11F49CCF">
            <w:pPr>
              <w:spacing w:line="320" w:lineRule="exact"/>
              <w:rPr>
                <w:rFonts w:ascii="仿宋" w:hAnsi="仿宋" w:eastAsia="仿宋"/>
                <w:sz w:val="24"/>
              </w:rPr>
            </w:pPr>
            <w:r>
              <w:rPr>
                <w:rFonts w:hint="eastAsia" w:ascii="宋体" w:hAnsi="宋体"/>
              </w:rPr>
              <w:t>本项目不接受挂靠、分包、转包、联合体单位参与投标，投标人需出具承诺书（格式见附件二）</w:t>
            </w:r>
          </w:p>
        </w:tc>
      </w:tr>
      <w:tr w14:paraId="7862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8" w:type="dxa"/>
            <w:noWrap w:val="0"/>
            <w:vAlign w:val="center"/>
          </w:tcPr>
          <w:p w14:paraId="75A1511A">
            <w:pPr>
              <w:spacing w:line="320" w:lineRule="exact"/>
              <w:jc w:val="center"/>
              <w:rPr>
                <w:rFonts w:hint="eastAsia" w:ascii="宋体" w:hAnsi="宋体"/>
              </w:rPr>
            </w:pPr>
            <w:r>
              <w:rPr>
                <w:rFonts w:hint="eastAsia" w:ascii="宋体" w:hAnsi="宋体"/>
              </w:rPr>
              <w:t>8</w:t>
            </w:r>
          </w:p>
        </w:tc>
        <w:tc>
          <w:tcPr>
            <w:tcW w:w="2126" w:type="dxa"/>
            <w:noWrap w:val="0"/>
            <w:vAlign w:val="center"/>
          </w:tcPr>
          <w:p w14:paraId="70FE03CE">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其他</w:t>
            </w:r>
          </w:p>
        </w:tc>
        <w:tc>
          <w:tcPr>
            <w:tcW w:w="6802" w:type="dxa"/>
            <w:noWrap w:val="0"/>
            <w:vAlign w:val="center"/>
          </w:tcPr>
          <w:p w14:paraId="6DC04A0C">
            <w:pPr>
              <w:widowControl/>
              <w:spacing w:line="320" w:lineRule="exact"/>
              <w:rPr>
                <w:rFonts w:ascii="仿宋" w:hAnsi="仿宋" w:eastAsia="仿宋" w:cs="宋体"/>
                <w:kern w:val="0"/>
                <w:sz w:val="24"/>
              </w:rPr>
            </w:pPr>
            <w:r>
              <w:rPr>
                <w:rFonts w:hint="eastAsia" w:ascii="宋体" w:hAnsi="宋体"/>
              </w:rPr>
              <w:t>能提供真实、有效的《采购项目供应商资格审核明细表》（格式见附件二）。招标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tc>
      </w:tr>
    </w:tbl>
    <w:p w14:paraId="03A18346">
      <w:pPr>
        <w:spacing w:line="360" w:lineRule="auto"/>
        <w:ind w:left="480" w:leftChars="-2" w:hanging="484" w:hangingChars="202"/>
        <w:rPr>
          <w:rFonts w:ascii="等线" w:hAnsi="等线" w:eastAsia="等线" w:cs="等线"/>
          <w:sz w:val="24"/>
        </w:rPr>
      </w:pPr>
    </w:p>
    <w:p w14:paraId="7C270A40">
      <w:pPr>
        <w:spacing w:line="360" w:lineRule="auto"/>
        <w:ind w:left="420" w:leftChars="-2" w:hanging="424" w:hangingChars="202"/>
        <w:rPr>
          <w:rFonts w:ascii="等线" w:hAnsi="等线" w:eastAsia="等线" w:cs="等线"/>
          <w:b/>
          <w:szCs w:val="21"/>
        </w:rPr>
      </w:pPr>
      <w:r>
        <w:rPr>
          <w:rFonts w:hint="eastAsia" w:ascii="等线" w:hAnsi="等线" w:eastAsia="等线" w:cs="等线"/>
          <w:szCs w:val="21"/>
        </w:rPr>
        <w:t>注：1、投标人不满足上述资格条件中的任一项或</w:t>
      </w:r>
      <w:r>
        <w:rPr>
          <w:rFonts w:hint="eastAsia" w:ascii="等线" w:hAnsi="等线" w:eastAsia="等线" w:cs="等线"/>
          <w:b/>
          <w:szCs w:val="21"/>
        </w:rPr>
        <w:t>在本项目涉及的相关行业有不良记录，以及曾为招标人提供相关服务但被评估为不合格或存在不良履约记录的，其投标将被拒绝。</w:t>
      </w:r>
    </w:p>
    <w:p w14:paraId="2346E063">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2、投标人提交的上述资料需真实、有效，且文字清晰、可辨认。所有资料每页均需加盖投标人单位公章，原件核查。</w:t>
      </w:r>
    </w:p>
    <w:p w14:paraId="255C93DB">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3、除《附件一》中要求提供的文件外，可以另外提供投标人认为有必要的其他资质文件。</w:t>
      </w:r>
    </w:p>
    <w:p w14:paraId="5A550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9248B4"/>
    <w:rsid w:val="003540AA"/>
    <w:rsid w:val="00773F45"/>
    <w:rsid w:val="009248B4"/>
    <w:rsid w:val="048A6657"/>
    <w:rsid w:val="09950A90"/>
    <w:rsid w:val="16747EEF"/>
    <w:rsid w:val="1B217580"/>
    <w:rsid w:val="2E9C19B8"/>
    <w:rsid w:val="399F1CA1"/>
    <w:rsid w:val="49D649C3"/>
    <w:rsid w:val="51493F89"/>
    <w:rsid w:val="69175CC9"/>
    <w:rsid w:val="736B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tabs>
        <w:tab w:val="left" w:pos="720"/>
      </w:tabs>
      <w:spacing w:before="120" w:after="120" w:line="360" w:lineRule="auto"/>
      <w:ind w:left="720" w:hanging="720"/>
      <w:jc w:val="left"/>
      <w:outlineLvl w:val="2"/>
    </w:pPr>
    <w:rPr>
      <w:rFonts w:ascii="Calibri" w:hAnsi="Calibri" w:eastAsia="微软雅黑"/>
      <w:b/>
      <w:kern w:val="0"/>
      <w:sz w:val="28"/>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785</Words>
  <Characters>816</Characters>
  <Lines>6</Lines>
  <Paragraphs>1</Paragraphs>
  <TotalTime>1</TotalTime>
  <ScaleCrop>false</ScaleCrop>
  <LinksUpToDate>false</LinksUpToDate>
  <CharactersWithSpaces>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2024-06-23T09:26:00Z</dcterms:created>
  <dc:creator>GY.Chen</dc:creator>
  <cp:lastModifiedBy>肥圆圆儿 - </cp:lastModifiedBy>
  <dcterms:modified xsi:type="dcterms:W3CDTF">2025-07-29T00:40:39Z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890590BC1F744C31ABC9F6A4F08E4026_13</vt:lpwstr>
  </property>
  <property fmtid="{D5CDD505-2E9C-101B-9397-08002B2CF9AE}" pid="4" name="KSOTemplateDocerSaveRecord">
    <vt:lpwstr>eyJoZGlkIjoiYTc2ZGZiNzZiNDVlOGViOWVmM2JhOTY0NGJkNjUyYzgiLCJ1c2VySWQiOiI0MjA2MzAxNTMifQ==</vt:lpwstr>
  </property>
</Properties>
</file>